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6D00C" w14:textId="77777777" w:rsidR="00925597" w:rsidRDefault="00925597" w:rsidP="00925597">
      <w:pPr>
        <w:spacing w:before="100" w:beforeAutospacing="1" w:after="100" w:afterAutospacing="1"/>
        <w:rPr>
          <w:rFonts w:eastAsia="Times New Roman" w:cs="Calibri"/>
          <w:color w:val="000000" w:themeColor="text1"/>
          <w:szCs w:val="20"/>
          <w:lang w:val="nl-NL" w:eastAsia="nl-NL"/>
        </w:rPr>
      </w:pPr>
    </w:p>
    <w:p w14:paraId="26BED48E" w14:textId="17EC9931" w:rsidR="00EA2250" w:rsidRPr="00345EBD" w:rsidRDefault="001A38E0" w:rsidP="001A38E0">
      <w:pPr>
        <w:spacing w:before="100" w:beforeAutospacing="1" w:after="100" w:afterAutospacing="1"/>
        <w:rPr>
          <w:rFonts w:ascii="Lato" w:hAnsi="Lato"/>
          <w:szCs w:val="20"/>
          <w:lang w:val="nl-NL"/>
        </w:rPr>
      </w:pPr>
      <w:r w:rsidRPr="00345EBD">
        <w:rPr>
          <w:rFonts w:ascii="Lato" w:hAnsi="Lato"/>
          <w:color w:val="ED7D31" w:themeColor="accent2"/>
          <w:szCs w:val="20"/>
          <w:lang w:val="nl-NL"/>
        </w:rPr>
        <w:t xml:space="preserve">Algemene voorwaarden voor deelname aan NatuurWijs natuurdagen </w:t>
      </w:r>
      <w:r w:rsidR="00D57F16" w:rsidRPr="00345EBD">
        <w:rPr>
          <w:rFonts w:ascii="Lato" w:hAnsi="Lato"/>
          <w:color w:val="ED7D31" w:themeColor="accent2"/>
          <w:szCs w:val="20"/>
          <w:lang w:val="nl-NL"/>
        </w:rPr>
        <w:br/>
      </w:r>
      <w:r w:rsidR="00D57F16" w:rsidRPr="00345EBD">
        <w:rPr>
          <w:rFonts w:ascii="Lato" w:hAnsi="Lato"/>
          <w:szCs w:val="20"/>
          <w:lang w:val="nl-NL"/>
        </w:rPr>
        <w:br/>
      </w:r>
      <w:r w:rsidRPr="00345EBD">
        <w:rPr>
          <w:rFonts w:ascii="Lato" w:hAnsi="Lato"/>
          <w:szCs w:val="20"/>
          <w:lang w:val="nl-NL"/>
        </w:rPr>
        <w:t xml:space="preserve">Reservering = uw mondelinge (telefonisch) of schriftelijke (brief/email) akkoord voor deelname aan NatuurWijs natuurdagen, op basis waarvan NatuurWijs u een opdrachtbevestiging en een factuur stuurt. </w:t>
      </w:r>
      <w:r w:rsidR="00D57F16" w:rsidRPr="00345EBD">
        <w:rPr>
          <w:rFonts w:ascii="Lato" w:hAnsi="Lato"/>
          <w:szCs w:val="20"/>
          <w:lang w:val="nl-NL"/>
        </w:rPr>
        <w:br/>
      </w:r>
      <w:r w:rsidRPr="00345EBD">
        <w:rPr>
          <w:rFonts w:ascii="Lato" w:hAnsi="Lato"/>
          <w:szCs w:val="20"/>
          <w:lang w:val="nl-NL"/>
        </w:rPr>
        <w:t xml:space="preserve">Reserveringsdatum = de datum waarop het gereserveerde programma plaats vindt. </w:t>
      </w:r>
      <w:r w:rsidR="00D57F16" w:rsidRPr="00345EBD">
        <w:rPr>
          <w:rFonts w:ascii="Lato" w:hAnsi="Lato"/>
          <w:szCs w:val="20"/>
          <w:lang w:val="nl-NL"/>
        </w:rPr>
        <w:br/>
      </w:r>
      <w:r w:rsidRPr="00345EBD">
        <w:rPr>
          <w:rFonts w:ascii="Lato" w:hAnsi="Lato"/>
          <w:szCs w:val="20"/>
          <w:lang w:val="nl-NL"/>
        </w:rPr>
        <w:t xml:space="preserve">Boekingsdatum = datum waarop u de reservering bij ons heeft gemaakt. </w:t>
      </w:r>
      <w:r w:rsidR="00D57F16" w:rsidRPr="00345EBD">
        <w:rPr>
          <w:rFonts w:ascii="Lato" w:hAnsi="Lato"/>
          <w:szCs w:val="20"/>
          <w:lang w:val="nl-NL"/>
        </w:rPr>
        <w:br/>
      </w:r>
      <w:r w:rsidRPr="00345EBD">
        <w:rPr>
          <w:rFonts w:ascii="Lato" w:hAnsi="Lato"/>
          <w:szCs w:val="20"/>
          <w:lang w:val="nl-NL"/>
        </w:rPr>
        <w:t xml:space="preserve">Opdrachtgever = de vertegenwoordiger van de school of de groep die de reservering heeft gemaakt. </w:t>
      </w:r>
      <w:r w:rsidR="00D57F16" w:rsidRPr="00345EBD">
        <w:rPr>
          <w:rFonts w:ascii="Lato" w:hAnsi="Lato"/>
          <w:szCs w:val="20"/>
          <w:lang w:val="nl-NL"/>
        </w:rPr>
        <w:br/>
      </w:r>
      <w:r w:rsidR="00D57F16" w:rsidRPr="00345EBD">
        <w:rPr>
          <w:rFonts w:ascii="Lato" w:hAnsi="Lato"/>
          <w:szCs w:val="20"/>
          <w:lang w:val="nl-NL"/>
        </w:rPr>
        <w:br/>
      </w:r>
      <w:r w:rsidRPr="00345EBD">
        <w:rPr>
          <w:rFonts w:ascii="Lato" w:hAnsi="Lato"/>
          <w:color w:val="ED7D31" w:themeColor="accent2"/>
          <w:szCs w:val="20"/>
          <w:lang w:val="nl-NL"/>
        </w:rPr>
        <w:t xml:space="preserve">1. Toepasselijkheid </w:t>
      </w:r>
      <w:r w:rsidR="00D57F16" w:rsidRPr="00345EBD">
        <w:rPr>
          <w:rFonts w:ascii="Lato" w:hAnsi="Lato"/>
          <w:color w:val="ED7D31" w:themeColor="accent2"/>
          <w:szCs w:val="20"/>
          <w:lang w:val="nl-NL"/>
        </w:rPr>
        <w:br/>
      </w:r>
      <w:r w:rsidRPr="00345EBD">
        <w:rPr>
          <w:rFonts w:ascii="Lato" w:hAnsi="Lato"/>
          <w:szCs w:val="20"/>
          <w:lang w:val="nl-NL"/>
        </w:rPr>
        <w:t xml:space="preserve">1.1 Op alle Natuurdagen van Stichting NatuurWijs zijn bij uitsluiting van eventuele andere algemene voorwaarden deze Algemene Voorwaarden voor deelname aan de natuurdagen (hierna: Voorwaarden) van toepassing. Deze Voorwaarden zijn gedeponeerd bij de Kamer van Koophandel te Breda onder nummer [nummer] en zullen door ons op verzoek worden toegezonden. </w:t>
      </w:r>
      <w:r w:rsidR="00D57F16" w:rsidRPr="00345EBD">
        <w:rPr>
          <w:rFonts w:ascii="Lato" w:hAnsi="Lato"/>
          <w:szCs w:val="20"/>
          <w:lang w:val="nl-NL"/>
        </w:rPr>
        <w:br/>
      </w:r>
      <w:r w:rsidR="00D57F16" w:rsidRPr="00345EBD">
        <w:rPr>
          <w:rFonts w:ascii="Lato" w:hAnsi="Lato"/>
          <w:szCs w:val="20"/>
          <w:lang w:val="nl-NL"/>
        </w:rPr>
        <w:br/>
      </w:r>
      <w:r w:rsidRPr="00345EBD">
        <w:rPr>
          <w:rFonts w:ascii="Lato" w:hAnsi="Lato"/>
          <w:szCs w:val="20"/>
          <w:lang w:val="nl-NL"/>
        </w:rPr>
        <w:t xml:space="preserve">1.2 Het accepteren van een aanbieding voor deelname aan een NatuurWijs natuurdag houdt in dat u de toepasselijkheid van deze Voorwaarden aanvaardt. </w:t>
      </w:r>
      <w:r w:rsidR="00D57F16" w:rsidRPr="00345EBD">
        <w:rPr>
          <w:rFonts w:ascii="Lato" w:hAnsi="Lato"/>
          <w:szCs w:val="20"/>
          <w:lang w:val="nl-NL"/>
        </w:rPr>
        <w:br/>
      </w:r>
      <w:r w:rsidR="00D57F16" w:rsidRPr="00345EBD">
        <w:rPr>
          <w:rFonts w:ascii="Lato" w:hAnsi="Lato"/>
          <w:szCs w:val="20"/>
          <w:lang w:val="nl-NL"/>
        </w:rPr>
        <w:br/>
      </w:r>
      <w:r w:rsidRPr="00345EBD">
        <w:rPr>
          <w:rFonts w:ascii="Lato" w:hAnsi="Lato"/>
          <w:szCs w:val="20"/>
          <w:lang w:val="nl-NL"/>
        </w:rPr>
        <w:t xml:space="preserve">1.3 Van het in deze Voorwaarden bepaalde kan slechts schriftelijk worden afgeweken, in welk geval de overige bepalingen onverkort van kracht blijven. </w:t>
      </w:r>
      <w:r w:rsidR="00D57F16" w:rsidRPr="00345EBD">
        <w:rPr>
          <w:rFonts w:ascii="Lato" w:hAnsi="Lato"/>
          <w:szCs w:val="20"/>
          <w:lang w:val="nl-NL"/>
        </w:rPr>
        <w:br/>
      </w:r>
      <w:r w:rsidR="00D57F16" w:rsidRPr="00345EBD">
        <w:rPr>
          <w:rFonts w:ascii="Lato" w:hAnsi="Lato"/>
          <w:szCs w:val="20"/>
          <w:lang w:val="nl-NL"/>
        </w:rPr>
        <w:br/>
      </w:r>
      <w:r w:rsidRPr="00345EBD">
        <w:rPr>
          <w:rFonts w:ascii="Lato" w:hAnsi="Lato"/>
          <w:szCs w:val="20"/>
          <w:lang w:val="nl-NL"/>
        </w:rPr>
        <w:t>1.4 Alle rechten en aanspraken, zoals in deze Voorwaarden en in eventuele nadere overeenkomsten ten behoeve van Stichting NatuurWijs worden bedongen, worden evenzeer bedongen ten behoeve van door Stichting NatuurWijs ingeschakelde tussen personen en andere derden.</w:t>
      </w:r>
      <w:r w:rsidR="00D57F16" w:rsidRPr="00345EBD">
        <w:rPr>
          <w:rFonts w:ascii="Lato" w:hAnsi="Lato"/>
          <w:szCs w:val="20"/>
          <w:lang w:val="nl-NL"/>
        </w:rPr>
        <w:br/>
      </w:r>
      <w:r w:rsidR="00D57F16" w:rsidRPr="00345EBD">
        <w:rPr>
          <w:rFonts w:ascii="Lato" w:hAnsi="Lato"/>
          <w:szCs w:val="20"/>
          <w:lang w:val="nl-NL"/>
        </w:rPr>
        <w:br/>
      </w:r>
      <w:r w:rsidRPr="00345EBD">
        <w:rPr>
          <w:rFonts w:ascii="Lato" w:hAnsi="Lato"/>
          <w:color w:val="ED7D31" w:themeColor="accent2"/>
          <w:szCs w:val="20"/>
          <w:lang w:val="nl-NL"/>
        </w:rPr>
        <w:t xml:space="preserve">2. Overeenkomst </w:t>
      </w:r>
      <w:r w:rsidR="00D57F16" w:rsidRPr="00345EBD">
        <w:rPr>
          <w:rFonts w:ascii="Lato" w:hAnsi="Lato"/>
          <w:szCs w:val="20"/>
          <w:lang w:val="nl-NL"/>
        </w:rPr>
        <w:br/>
      </w:r>
      <w:r w:rsidRPr="00345EBD">
        <w:rPr>
          <w:rFonts w:ascii="Lato" w:hAnsi="Lato"/>
          <w:szCs w:val="20"/>
          <w:lang w:val="nl-NL"/>
        </w:rPr>
        <w:t xml:space="preserve">2.1 Een overeenkomst komt slechts tot stand na acceptatie van uw aanmelding voor een NatuurWijs natuurdag door Stichting NatuurWijs. Stichting NatuurWijs is gerechtigd aanmeldingen te weigeren dan wel bepaalde voorwaarden aan de deelname te verbinden, tenzij uitdrukkelijk anders bepaald. Indien een aanmelding niet wordt geaccepteerd, deelt Stichting NatuurWijs dit mee binnen tien (10) werkdagen na ontvangst van de aanmelding. </w:t>
      </w:r>
      <w:r w:rsidR="00D57F16" w:rsidRPr="00345EBD">
        <w:rPr>
          <w:rFonts w:ascii="Lato" w:hAnsi="Lato"/>
          <w:szCs w:val="20"/>
          <w:lang w:val="nl-NL"/>
        </w:rPr>
        <w:br/>
      </w:r>
      <w:r w:rsidR="00D57F16" w:rsidRPr="00345EBD">
        <w:rPr>
          <w:rFonts w:ascii="Lato" w:hAnsi="Lato"/>
          <w:szCs w:val="20"/>
          <w:lang w:val="nl-NL"/>
        </w:rPr>
        <w:br/>
      </w:r>
      <w:r w:rsidRPr="00345EBD">
        <w:rPr>
          <w:rFonts w:ascii="Lato" w:hAnsi="Lato"/>
          <w:color w:val="ED7D31" w:themeColor="accent2"/>
          <w:szCs w:val="20"/>
          <w:lang w:val="nl-NL"/>
        </w:rPr>
        <w:t xml:space="preserve">3. Prijzen/Aanbiedingen </w:t>
      </w:r>
      <w:r w:rsidR="00D57F16" w:rsidRPr="00345EBD">
        <w:rPr>
          <w:rFonts w:ascii="Lato" w:hAnsi="Lato"/>
          <w:szCs w:val="20"/>
          <w:lang w:val="nl-NL"/>
        </w:rPr>
        <w:br/>
      </w:r>
      <w:r w:rsidRPr="00345EBD">
        <w:rPr>
          <w:rFonts w:ascii="Lato" w:hAnsi="Lato"/>
          <w:szCs w:val="20"/>
          <w:lang w:val="nl-NL"/>
        </w:rPr>
        <w:t xml:space="preserve">3.1 Alle aanbiedingen van Stichting NatuurWijs zijn vrijblijvend en Stichting NatuurWijs behoudt zich uitdrukkelijk het recht voor om de prijzen te wijzigen, in het bijzonder wanneer dat op grond van (wettelijke) voorschriften noodzakelijk is. </w:t>
      </w:r>
      <w:r w:rsidR="00D57F16" w:rsidRPr="00345EBD">
        <w:rPr>
          <w:rFonts w:ascii="Lato" w:hAnsi="Lato"/>
          <w:szCs w:val="20"/>
          <w:lang w:val="nl-NL"/>
        </w:rPr>
        <w:br/>
      </w:r>
      <w:r w:rsidR="00D57F16" w:rsidRPr="00345EBD">
        <w:rPr>
          <w:rFonts w:ascii="Lato" w:hAnsi="Lato"/>
          <w:szCs w:val="20"/>
          <w:lang w:val="nl-NL"/>
        </w:rPr>
        <w:br/>
      </w:r>
      <w:r w:rsidRPr="00345EBD">
        <w:rPr>
          <w:rFonts w:ascii="Lato" w:hAnsi="Lato"/>
          <w:szCs w:val="20"/>
          <w:lang w:val="nl-NL"/>
        </w:rPr>
        <w:t>3.2 Alle in de folders en op de website genoemde prijzen zijn vermeld</w:t>
      </w:r>
      <w:r w:rsidR="00D57F16" w:rsidRPr="00345EBD">
        <w:rPr>
          <w:rFonts w:ascii="Lato" w:hAnsi="Lato"/>
          <w:szCs w:val="20"/>
          <w:lang w:val="nl-NL"/>
        </w:rPr>
        <w:t xml:space="preserve"> in euro’s, BTW is niet van toepassing. </w:t>
      </w:r>
    </w:p>
    <w:p w14:paraId="0855CE7C" w14:textId="77777777" w:rsidR="00D57F16" w:rsidRPr="00345EBD" w:rsidRDefault="00D57F16" w:rsidP="001A38E0">
      <w:pPr>
        <w:spacing w:before="100" w:beforeAutospacing="1" w:after="100" w:afterAutospacing="1"/>
        <w:rPr>
          <w:rFonts w:ascii="Lato" w:hAnsi="Lato"/>
          <w:szCs w:val="20"/>
          <w:lang w:val="nl-NL"/>
        </w:rPr>
      </w:pPr>
    </w:p>
    <w:p w14:paraId="31B6BFF0" w14:textId="77777777" w:rsidR="00D57F16" w:rsidRPr="00345EBD" w:rsidRDefault="00D57F16" w:rsidP="001A38E0">
      <w:pPr>
        <w:spacing w:before="100" w:beforeAutospacing="1" w:after="100" w:afterAutospacing="1"/>
        <w:rPr>
          <w:rFonts w:ascii="Lato" w:hAnsi="Lato"/>
          <w:szCs w:val="20"/>
          <w:lang w:val="nl-NL"/>
        </w:rPr>
      </w:pPr>
    </w:p>
    <w:p w14:paraId="2D7197AF" w14:textId="77777777" w:rsidR="00D57F16" w:rsidRPr="00345EBD" w:rsidRDefault="00D57F16" w:rsidP="001A38E0">
      <w:pPr>
        <w:spacing w:before="100" w:beforeAutospacing="1" w:after="100" w:afterAutospacing="1"/>
        <w:rPr>
          <w:rFonts w:ascii="Lato" w:hAnsi="Lato"/>
          <w:szCs w:val="20"/>
          <w:lang w:val="nl-NL"/>
        </w:rPr>
      </w:pPr>
    </w:p>
    <w:p w14:paraId="77C2B613" w14:textId="77777777" w:rsidR="00D57F16" w:rsidRPr="00345EBD" w:rsidRDefault="00D57F16" w:rsidP="001A38E0">
      <w:pPr>
        <w:spacing w:before="100" w:beforeAutospacing="1" w:after="100" w:afterAutospacing="1"/>
        <w:rPr>
          <w:rFonts w:ascii="Lato" w:hAnsi="Lato"/>
          <w:szCs w:val="20"/>
          <w:lang w:val="nl-NL"/>
        </w:rPr>
      </w:pPr>
    </w:p>
    <w:p w14:paraId="5B8FA0D5" w14:textId="77777777" w:rsidR="00D57F16" w:rsidRPr="00345EBD" w:rsidRDefault="00D57F16" w:rsidP="001A38E0">
      <w:pPr>
        <w:spacing w:before="100" w:beforeAutospacing="1" w:after="100" w:afterAutospacing="1"/>
        <w:rPr>
          <w:rFonts w:ascii="Lato" w:hAnsi="Lato"/>
          <w:szCs w:val="20"/>
          <w:lang w:val="nl-NL"/>
        </w:rPr>
      </w:pPr>
    </w:p>
    <w:p w14:paraId="5CA09D84" w14:textId="77777777" w:rsidR="00D57F16" w:rsidRPr="00345EBD" w:rsidRDefault="00D57F16" w:rsidP="001A38E0">
      <w:pPr>
        <w:spacing w:before="100" w:beforeAutospacing="1" w:after="100" w:afterAutospacing="1"/>
        <w:rPr>
          <w:rFonts w:ascii="Lato" w:hAnsi="Lato"/>
          <w:szCs w:val="20"/>
          <w:lang w:val="nl-NL"/>
        </w:rPr>
      </w:pPr>
      <w:r w:rsidRPr="00345EBD">
        <w:rPr>
          <w:rFonts w:ascii="Lato" w:hAnsi="Lato"/>
          <w:color w:val="ED7D31" w:themeColor="accent2"/>
          <w:szCs w:val="20"/>
          <w:lang w:val="nl-NL"/>
        </w:rPr>
        <w:t xml:space="preserve">4. Betalingen </w:t>
      </w:r>
      <w:r w:rsidRPr="00345EBD">
        <w:rPr>
          <w:rFonts w:ascii="Lato" w:hAnsi="Lato"/>
          <w:color w:val="ED7D31" w:themeColor="accent2"/>
          <w:szCs w:val="20"/>
          <w:lang w:val="nl-NL"/>
        </w:rPr>
        <w:br/>
      </w:r>
      <w:r w:rsidRPr="00345EBD">
        <w:rPr>
          <w:rFonts w:ascii="Lato" w:hAnsi="Lato"/>
          <w:szCs w:val="20"/>
          <w:lang w:val="nl-NL"/>
        </w:rPr>
        <w:t xml:space="preserve">4.1 Betaling dient te geschieden zonder korting of compensatie binnen veertien (14) dagen na factuurdatum op Triodos Bank NL 37 TRIO 0254 702651 t.n.v. Stichting NatuurWijs, doch voor aanvang van de NatuurWijs natuurdag(-en), tenzij anders schriftelijk overeengekomen. </w:t>
      </w:r>
      <w:r w:rsidRPr="00345EBD">
        <w:rPr>
          <w:rFonts w:ascii="Lato" w:hAnsi="Lato"/>
          <w:szCs w:val="20"/>
          <w:lang w:val="nl-NL"/>
        </w:rPr>
        <w:br/>
      </w:r>
      <w:r w:rsidRPr="00345EBD">
        <w:rPr>
          <w:rFonts w:ascii="Lato" w:hAnsi="Lato"/>
          <w:szCs w:val="20"/>
          <w:lang w:val="nl-NL"/>
        </w:rPr>
        <w:br/>
        <w:t xml:space="preserve">4.2 Indien u met enige betaling in gebreke bent, is Stichting NatuurWijs gerechtigd (de uitvoering van) de betreffende overeenkomst en daarmee samenhangende overeenkomsten op te schorten, dan wel te ontbinden. </w:t>
      </w:r>
      <w:r w:rsidRPr="00345EBD">
        <w:rPr>
          <w:rFonts w:ascii="Lato" w:hAnsi="Lato"/>
          <w:szCs w:val="20"/>
          <w:lang w:val="nl-NL"/>
        </w:rPr>
        <w:br/>
      </w:r>
      <w:r w:rsidRPr="00345EBD">
        <w:rPr>
          <w:rFonts w:ascii="Lato" w:hAnsi="Lato"/>
          <w:szCs w:val="20"/>
          <w:lang w:val="nl-NL"/>
        </w:rPr>
        <w:br/>
        <w:t xml:space="preserve">4.3 Indien de prijzen voor de aangeboden diensten stijgen in de periode tussen de aanmelding en de uitvoering daarvan, bent u gerechtigd de bestelling te annuleren dan wel de overeenkomst te ontbinden binnen tien (10) dagen na mededeling van de prijsverhoging door Stichting NatuurWijs. </w:t>
      </w:r>
      <w:r w:rsidRPr="00345EBD">
        <w:rPr>
          <w:rFonts w:ascii="Lato" w:hAnsi="Lato"/>
          <w:szCs w:val="20"/>
          <w:lang w:val="nl-NL"/>
        </w:rPr>
        <w:br/>
      </w:r>
      <w:r w:rsidRPr="00345EBD">
        <w:rPr>
          <w:rFonts w:ascii="Lato" w:hAnsi="Lato"/>
          <w:szCs w:val="20"/>
          <w:lang w:val="nl-NL"/>
        </w:rPr>
        <w:br/>
      </w:r>
      <w:r w:rsidRPr="00345EBD">
        <w:rPr>
          <w:rFonts w:ascii="Lato" w:hAnsi="Lato"/>
          <w:color w:val="ED7D31" w:themeColor="accent2"/>
          <w:szCs w:val="20"/>
          <w:lang w:val="nl-NL"/>
        </w:rPr>
        <w:t xml:space="preserve">5. Aansprakelijkheid en verantwoordelijkheid van de opdrachtgever </w:t>
      </w:r>
      <w:r w:rsidRPr="00345EBD">
        <w:rPr>
          <w:rFonts w:ascii="Lato" w:hAnsi="Lato"/>
          <w:color w:val="ED7D31" w:themeColor="accent2"/>
          <w:szCs w:val="20"/>
          <w:lang w:val="nl-NL"/>
        </w:rPr>
        <w:br/>
      </w:r>
      <w:r w:rsidRPr="00345EBD">
        <w:rPr>
          <w:rFonts w:ascii="Lato" w:hAnsi="Lato"/>
          <w:szCs w:val="20"/>
          <w:lang w:val="nl-NL"/>
        </w:rPr>
        <w:t xml:space="preserve">De opdrachtgever is altijd en volledig eindverantwoordelijk voor de veiligheid alsmede de aansprakelijkheid jegens derden van alle betrokkenen in zijn gezelschap. De opdrachtgever is ook verantwoordelijk voor de aanwezigheid van een aansprakelijkheidsen ongevallenverzekering die alle betrokkenen in uw gezelschap dekt: leerlingen, leerkrachten en eventueel ouders. </w:t>
      </w:r>
    </w:p>
    <w:p w14:paraId="27946484" w14:textId="2177AD92" w:rsidR="00D57F16" w:rsidRPr="00345EBD" w:rsidRDefault="00D57F16" w:rsidP="00D57F16">
      <w:pPr>
        <w:tabs>
          <w:tab w:val="left" w:pos="567"/>
          <w:tab w:val="left" w:pos="851"/>
          <w:tab w:val="left" w:pos="1843"/>
        </w:tabs>
        <w:spacing w:before="100" w:beforeAutospacing="1" w:after="100" w:afterAutospacing="1"/>
        <w:ind w:right="-6"/>
        <w:rPr>
          <w:rFonts w:ascii="Lato" w:hAnsi="Lato"/>
          <w:szCs w:val="20"/>
          <w:lang w:val="nl-NL"/>
        </w:rPr>
      </w:pPr>
      <w:r w:rsidRPr="00345EBD">
        <w:rPr>
          <w:rFonts w:ascii="Lato" w:hAnsi="Lato"/>
          <w:color w:val="ED7D31" w:themeColor="accent2"/>
          <w:szCs w:val="20"/>
          <w:lang w:val="nl-NL"/>
        </w:rPr>
        <w:t xml:space="preserve">6. NatuurWijs is een natuurprogramma </w:t>
      </w:r>
      <w:r w:rsidRPr="00345EBD">
        <w:rPr>
          <w:rFonts w:ascii="Lato" w:hAnsi="Lato"/>
          <w:szCs w:val="20"/>
          <w:lang w:val="nl-NL"/>
        </w:rPr>
        <w:br/>
        <w:t xml:space="preserve">Zowel opdrachtgever als de NatuurWijzer kunnen op basis van de weersvoorspelling besluiten tot verzetten of annuleren (in deze volgorde) van een reservering. Hierbij gaan wij uit van de weersvoorspelling van het KNMI (www.knmi.nl) na 14.00 op de dag voorafgaand aan uw reserveringsdatum. Komt u op een maandag of de dag na een algemene feestdag dan kunt u ons bij twijfel altijd mobiel bereiken (het mobiele nummer van uw NatuurWijzer). Onder ‘Slecht Weer’ verstaat NatuurWijs weersomstandigheden waarbij het voor een NatuurWijzer onmogelijk is om de NatuurWijs natuurdag fatsoenlijk uit te voeren. </w:t>
      </w:r>
      <w:r w:rsidRPr="00345EBD">
        <w:rPr>
          <w:rFonts w:ascii="Lato" w:hAnsi="Lato"/>
          <w:szCs w:val="20"/>
          <w:lang w:val="nl-NL"/>
        </w:rPr>
        <w:br/>
      </w:r>
      <w:r w:rsidRPr="00345EBD">
        <w:rPr>
          <w:rFonts w:ascii="Lato" w:hAnsi="Lato"/>
          <w:szCs w:val="20"/>
          <w:lang w:val="nl-NL"/>
        </w:rPr>
        <w:br/>
      </w:r>
      <w:r w:rsidRPr="00345EBD">
        <w:rPr>
          <w:rFonts w:ascii="Lato" w:hAnsi="Lato"/>
          <w:color w:val="ED7D31" w:themeColor="accent2"/>
          <w:szCs w:val="20"/>
          <w:lang w:val="nl-NL"/>
        </w:rPr>
        <w:t xml:space="preserve">7. Annulering: door de opdrachtgever </w:t>
      </w:r>
      <w:r w:rsidRPr="00345EBD">
        <w:rPr>
          <w:rFonts w:ascii="Lato" w:hAnsi="Lato"/>
          <w:color w:val="ED7D31" w:themeColor="accent2"/>
          <w:szCs w:val="20"/>
          <w:lang w:val="nl-NL"/>
        </w:rPr>
        <w:br/>
      </w:r>
      <w:r w:rsidRPr="00345EBD">
        <w:rPr>
          <w:rFonts w:ascii="Lato" w:hAnsi="Lato"/>
          <w:szCs w:val="20"/>
          <w:lang w:val="nl-NL"/>
        </w:rPr>
        <w:t xml:space="preserve">Er geldt een wettelijke bedenktermijn van 14 dagen na aanmelding voor een schoolklas voor een NatuurWijs natuurdag. Indien de 14 dagen zijn verstreken bent u in geval van annulering een vergoeding verschuldigd volgens onderstaand overzicht: </w:t>
      </w:r>
      <w:r w:rsidRPr="00345EBD">
        <w:rPr>
          <w:rFonts w:ascii="Lato" w:hAnsi="Lato"/>
          <w:szCs w:val="20"/>
          <w:lang w:val="nl-NL"/>
        </w:rPr>
        <w:br/>
      </w:r>
      <w:r w:rsidRPr="00345EBD">
        <w:rPr>
          <w:rFonts w:ascii="Lato" w:hAnsi="Lato"/>
          <w:szCs w:val="20"/>
          <w:lang w:val="nl-NL"/>
        </w:rPr>
        <w:br/>
        <w:t xml:space="preserve"> </w:t>
      </w:r>
      <w:r w:rsidRPr="00345EBD">
        <w:rPr>
          <w:rFonts w:ascii="Lato" w:hAnsi="Lato"/>
          <w:szCs w:val="20"/>
          <w:lang w:val="nl-NL"/>
        </w:rPr>
        <w:tab/>
        <w:t xml:space="preserve">• </w:t>
      </w:r>
      <w:r w:rsidRPr="00345EBD">
        <w:rPr>
          <w:rFonts w:ascii="Lato" w:hAnsi="Lato"/>
          <w:szCs w:val="20"/>
          <w:lang w:val="nl-NL"/>
        </w:rPr>
        <w:tab/>
        <w:t xml:space="preserve">Bij annulering tot 4 weken voor de geplande start van de NatuurWijs natuurdag: </w:t>
      </w:r>
      <w:r w:rsidRPr="00345EBD">
        <w:rPr>
          <w:rFonts w:ascii="Lato" w:hAnsi="Lato"/>
          <w:szCs w:val="20"/>
          <w:lang w:val="nl-NL"/>
        </w:rPr>
        <w:br/>
        <w:t xml:space="preserve"> </w:t>
      </w:r>
      <w:r w:rsidRPr="00345EBD">
        <w:rPr>
          <w:rFonts w:ascii="Lato" w:hAnsi="Lato"/>
          <w:szCs w:val="20"/>
          <w:lang w:val="nl-NL"/>
        </w:rPr>
        <w:tab/>
      </w:r>
      <w:r w:rsidRPr="00345EBD">
        <w:rPr>
          <w:rFonts w:ascii="Lato" w:hAnsi="Lato"/>
          <w:szCs w:val="20"/>
          <w:lang w:val="nl-NL"/>
        </w:rPr>
        <w:tab/>
        <w:t xml:space="preserve">50% van de   prijs. </w:t>
      </w:r>
      <w:r w:rsidRPr="00345EBD">
        <w:rPr>
          <w:rFonts w:ascii="Lato" w:hAnsi="Lato"/>
          <w:szCs w:val="20"/>
          <w:lang w:val="nl-NL"/>
        </w:rPr>
        <w:br/>
        <w:t xml:space="preserve"> </w:t>
      </w:r>
      <w:r w:rsidRPr="00345EBD">
        <w:rPr>
          <w:rFonts w:ascii="Lato" w:hAnsi="Lato"/>
          <w:szCs w:val="20"/>
          <w:lang w:val="nl-NL"/>
        </w:rPr>
        <w:tab/>
        <w:t xml:space="preserve">• </w:t>
      </w:r>
      <w:r w:rsidRPr="00345EBD">
        <w:rPr>
          <w:rFonts w:ascii="Lato" w:hAnsi="Lato"/>
          <w:szCs w:val="20"/>
          <w:lang w:val="nl-NL"/>
        </w:rPr>
        <w:tab/>
        <w:t>Bij annulering tussen 4 weken en 1 week voor de geplande start van de NatuurWijs natuurdag:</w:t>
      </w:r>
      <w:r w:rsidRPr="00345EBD">
        <w:rPr>
          <w:rFonts w:ascii="Lato" w:hAnsi="Lato"/>
          <w:szCs w:val="20"/>
          <w:lang w:val="nl-NL"/>
        </w:rPr>
        <w:br/>
        <w:t xml:space="preserve"> </w:t>
      </w:r>
      <w:r w:rsidRPr="00345EBD">
        <w:rPr>
          <w:rFonts w:ascii="Lato" w:hAnsi="Lato"/>
          <w:szCs w:val="20"/>
          <w:lang w:val="nl-NL"/>
        </w:rPr>
        <w:tab/>
      </w:r>
      <w:r w:rsidRPr="00345EBD">
        <w:rPr>
          <w:rFonts w:ascii="Lato" w:hAnsi="Lato"/>
          <w:szCs w:val="20"/>
          <w:lang w:val="nl-NL"/>
        </w:rPr>
        <w:tab/>
        <w:t>80% van de prijs.</w:t>
      </w:r>
      <w:r w:rsidRPr="00345EBD">
        <w:rPr>
          <w:rFonts w:ascii="Lato" w:hAnsi="Lato"/>
          <w:szCs w:val="20"/>
          <w:lang w:val="nl-NL"/>
        </w:rPr>
        <w:br/>
        <w:t xml:space="preserve"> </w:t>
      </w:r>
      <w:r w:rsidRPr="00345EBD">
        <w:rPr>
          <w:rFonts w:ascii="Lato" w:hAnsi="Lato"/>
          <w:szCs w:val="20"/>
          <w:lang w:val="nl-NL"/>
        </w:rPr>
        <w:tab/>
        <w:t xml:space="preserve">• </w:t>
      </w:r>
      <w:r w:rsidRPr="00345EBD">
        <w:rPr>
          <w:rFonts w:ascii="Lato" w:hAnsi="Lato"/>
          <w:szCs w:val="20"/>
          <w:lang w:val="nl-NL"/>
        </w:rPr>
        <w:tab/>
        <w:t xml:space="preserve">Bij annulering binnen 1 week voor de geplande start van de NatuurWijs natuurdag: </w:t>
      </w:r>
      <w:r w:rsidRPr="00345EBD">
        <w:rPr>
          <w:rFonts w:ascii="Lato" w:hAnsi="Lato"/>
          <w:szCs w:val="20"/>
          <w:lang w:val="nl-NL"/>
        </w:rPr>
        <w:br/>
        <w:t xml:space="preserve"> </w:t>
      </w:r>
      <w:r w:rsidRPr="00345EBD">
        <w:rPr>
          <w:rFonts w:ascii="Lato" w:hAnsi="Lato"/>
          <w:szCs w:val="20"/>
          <w:lang w:val="nl-NL"/>
        </w:rPr>
        <w:tab/>
      </w:r>
      <w:r w:rsidRPr="00345EBD">
        <w:rPr>
          <w:rFonts w:ascii="Lato" w:hAnsi="Lato"/>
          <w:szCs w:val="20"/>
          <w:lang w:val="nl-NL"/>
        </w:rPr>
        <w:tab/>
        <w:t>100% van de prijs.</w:t>
      </w:r>
    </w:p>
    <w:p w14:paraId="76F27E0D" w14:textId="77777777" w:rsidR="006D4300" w:rsidRPr="00345EBD" w:rsidRDefault="006D4300" w:rsidP="00E601EA">
      <w:pPr>
        <w:pStyle w:val="Normaalweb"/>
        <w:rPr>
          <w:rFonts w:ascii="Lato" w:hAnsi="Lato"/>
          <w:color w:val="ED7D31" w:themeColor="accent2"/>
          <w:sz w:val="20"/>
          <w:szCs w:val="20"/>
        </w:rPr>
      </w:pPr>
    </w:p>
    <w:p w14:paraId="13E13A43" w14:textId="77777777" w:rsidR="006D4300" w:rsidRPr="00345EBD" w:rsidRDefault="006D4300" w:rsidP="00E601EA">
      <w:pPr>
        <w:pStyle w:val="Normaalweb"/>
        <w:rPr>
          <w:rFonts w:ascii="Lato" w:hAnsi="Lato"/>
          <w:color w:val="ED7D31" w:themeColor="accent2"/>
          <w:sz w:val="20"/>
          <w:szCs w:val="20"/>
        </w:rPr>
      </w:pPr>
    </w:p>
    <w:p w14:paraId="7EEB56A7" w14:textId="77777777" w:rsidR="006D4300" w:rsidRPr="00345EBD" w:rsidRDefault="006D4300" w:rsidP="00E601EA">
      <w:pPr>
        <w:pStyle w:val="Normaalweb"/>
        <w:rPr>
          <w:rFonts w:ascii="Lato" w:hAnsi="Lato"/>
          <w:color w:val="ED7D31" w:themeColor="accent2"/>
          <w:sz w:val="20"/>
          <w:szCs w:val="20"/>
        </w:rPr>
      </w:pPr>
    </w:p>
    <w:p w14:paraId="2904F4C4" w14:textId="77777777" w:rsidR="006D4300" w:rsidRPr="00345EBD" w:rsidRDefault="006D4300" w:rsidP="00E601EA">
      <w:pPr>
        <w:pStyle w:val="Normaalweb"/>
        <w:rPr>
          <w:rFonts w:ascii="Lato" w:hAnsi="Lato"/>
          <w:color w:val="ED7D31" w:themeColor="accent2"/>
          <w:sz w:val="20"/>
          <w:szCs w:val="20"/>
        </w:rPr>
      </w:pPr>
    </w:p>
    <w:p w14:paraId="26A66363" w14:textId="77777777" w:rsidR="006D4300" w:rsidRPr="00345EBD" w:rsidRDefault="006D4300" w:rsidP="00E601EA">
      <w:pPr>
        <w:pStyle w:val="Normaalweb"/>
        <w:rPr>
          <w:rFonts w:ascii="Lato" w:hAnsi="Lato"/>
          <w:color w:val="ED7D31" w:themeColor="accent2"/>
          <w:sz w:val="20"/>
          <w:szCs w:val="20"/>
        </w:rPr>
      </w:pPr>
    </w:p>
    <w:p w14:paraId="1896908F" w14:textId="77777777" w:rsidR="006D4300" w:rsidRPr="00345EBD" w:rsidRDefault="006D4300" w:rsidP="00E601EA">
      <w:pPr>
        <w:pStyle w:val="Normaalweb"/>
        <w:rPr>
          <w:rFonts w:ascii="Lato" w:hAnsi="Lato"/>
          <w:color w:val="ED7D31" w:themeColor="accent2"/>
          <w:sz w:val="20"/>
          <w:szCs w:val="20"/>
        </w:rPr>
      </w:pPr>
    </w:p>
    <w:p w14:paraId="323725D8" w14:textId="5F1FCCEC" w:rsidR="00E601EA" w:rsidRPr="00345EBD" w:rsidRDefault="00D57F16" w:rsidP="00E601EA">
      <w:pPr>
        <w:pStyle w:val="Normaalweb"/>
        <w:rPr>
          <w:rFonts w:ascii="Lato" w:hAnsi="Lato"/>
          <w:color w:val="000000" w:themeColor="text1"/>
          <w:sz w:val="20"/>
          <w:szCs w:val="20"/>
        </w:rPr>
      </w:pPr>
      <w:r w:rsidRPr="00345EBD">
        <w:rPr>
          <w:rFonts w:ascii="Lato" w:hAnsi="Lato"/>
          <w:color w:val="ED7D31" w:themeColor="accent2"/>
          <w:sz w:val="20"/>
          <w:szCs w:val="20"/>
        </w:rPr>
        <w:t xml:space="preserve">8. Annulering: door NatuurWijs </w:t>
      </w:r>
      <w:r w:rsidRPr="00345EBD">
        <w:rPr>
          <w:rFonts w:ascii="Lato" w:hAnsi="Lato"/>
          <w:sz w:val="20"/>
          <w:szCs w:val="20"/>
        </w:rPr>
        <w:br/>
        <w:t xml:space="preserve">Indien NatuurWijs de reservering annuleert vóór 8.00 ’s morgens op de dag dat u ons zou bezoeken (door slechte weersomstandigheden of om welke andere reden dan ook), dan kan de natuurdag op een andere datum ingehaald worden. </w:t>
      </w:r>
      <w:r w:rsidRPr="00345EBD">
        <w:rPr>
          <w:rFonts w:ascii="Lato" w:hAnsi="Lato"/>
          <w:sz w:val="20"/>
          <w:szCs w:val="20"/>
        </w:rPr>
        <w:br/>
      </w:r>
      <w:r w:rsidRPr="00345EBD">
        <w:rPr>
          <w:rFonts w:ascii="Lato" w:hAnsi="Lato"/>
          <w:sz w:val="20"/>
          <w:szCs w:val="20"/>
        </w:rPr>
        <w:br/>
      </w:r>
      <w:r w:rsidRPr="00345EBD">
        <w:rPr>
          <w:rFonts w:ascii="Lato" w:hAnsi="Lato"/>
          <w:color w:val="ED7D31" w:themeColor="accent2"/>
          <w:sz w:val="20"/>
          <w:szCs w:val="20"/>
        </w:rPr>
        <w:t xml:space="preserve">9. Elektronische communicatie en bewijs </w:t>
      </w:r>
      <w:r w:rsidRPr="00345EBD">
        <w:rPr>
          <w:rFonts w:ascii="Lato" w:hAnsi="Lato"/>
          <w:sz w:val="20"/>
          <w:szCs w:val="20"/>
        </w:rPr>
        <w:br/>
        <w:t xml:space="preserve">9.1 Voor misverstaan, verminkingen, vertragingen of niet behoorlijk overkomen van gegevens en berichten ten gevolge van het gebruik van Internet of enig ander communicatiemiddel in het verkeer tussen opdrachtgever en Stichting NatuurWijs (dan wel door opdrachtgever ingeschakelde derden), is Stichting NatuurWijs niet aansprakelijk, tenzij en voor zover sprake mocht zijn van opzet of grove schuld aan de zijde van Stichting NatuurWijs. </w:t>
      </w:r>
      <w:r w:rsidRPr="00345EBD">
        <w:rPr>
          <w:rFonts w:ascii="Lato" w:hAnsi="Lato"/>
          <w:sz w:val="20"/>
          <w:szCs w:val="20"/>
        </w:rPr>
        <w:br/>
      </w:r>
      <w:r w:rsidRPr="00345EBD">
        <w:rPr>
          <w:rFonts w:ascii="Lato" w:hAnsi="Lato"/>
          <w:sz w:val="20"/>
          <w:szCs w:val="20"/>
        </w:rPr>
        <w:br/>
        <w:t xml:space="preserve">9.2 De administratie van Stichting NatuurWijs geldt als volledig bewijs van het bestaan, de inhoud en de uitvoering van de overeenkomst met de opdrachtgever in een eventuele gerechtelijke procedure, tot op tegenbewijs door de partij, die zich beroept op het feit dat het bewijs niet betrouwbaar is. </w:t>
      </w:r>
      <w:r w:rsidRPr="00345EBD">
        <w:rPr>
          <w:rFonts w:ascii="Lato" w:hAnsi="Lato"/>
          <w:sz w:val="20"/>
          <w:szCs w:val="20"/>
        </w:rPr>
        <w:br/>
      </w:r>
      <w:r w:rsidRPr="00345EBD">
        <w:rPr>
          <w:rFonts w:ascii="Lato" w:hAnsi="Lato"/>
          <w:sz w:val="20"/>
          <w:szCs w:val="20"/>
        </w:rPr>
        <w:br/>
        <w:t xml:space="preserve">10. Diversen </w:t>
      </w:r>
      <w:r w:rsidRPr="00345EBD">
        <w:rPr>
          <w:rFonts w:ascii="Lato" w:hAnsi="Lato"/>
          <w:sz w:val="20"/>
          <w:szCs w:val="20"/>
        </w:rPr>
        <w:br/>
        <w:t xml:space="preserve">10.1 Indien één of meer van de bepalingen van deze Voorwaarden of enige andere overeenkomst met Stichting NatuurWijs in strijd mochten zijn met enig toepasselijk rechtsvoorschrift, zal de betreffende bepaling komen te vervallen en zal deze worden vervangen door een door Stichting NatuurWijs vast te stellen nieuwe rechtens toelaatbare vergelijkbare bepaling. </w:t>
      </w:r>
      <w:r w:rsidRPr="00345EBD">
        <w:rPr>
          <w:rFonts w:ascii="Lato" w:hAnsi="Lato"/>
          <w:sz w:val="20"/>
          <w:szCs w:val="20"/>
        </w:rPr>
        <w:br/>
      </w:r>
      <w:r w:rsidRPr="00345EBD">
        <w:rPr>
          <w:rFonts w:ascii="Lato" w:hAnsi="Lato"/>
          <w:sz w:val="20"/>
          <w:szCs w:val="20"/>
        </w:rPr>
        <w:br/>
        <w:t xml:space="preserve">10.2 Stichting NatuurWijs is bevoegd om bij de uitvoering van de NatuurWijs natuurdagen gebruik te maken van externe begeleiders en overige derden. </w:t>
      </w:r>
      <w:r w:rsidRPr="00345EBD">
        <w:rPr>
          <w:rFonts w:ascii="Lato" w:hAnsi="Lato"/>
          <w:sz w:val="20"/>
          <w:szCs w:val="20"/>
        </w:rPr>
        <w:br/>
      </w:r>
      <w:r w:rsidRPr="00345EBD">
        <w:rPr>
          <w:rFonts w:ascii="Lato" w:hAnsi="Lato"/>
          <w:sz w:val="20"/>
          <w:szCs w:val="20"/>
        </w:rPr>
        <w:br/>
        <w:t xml:space="preserve">10.3 Copyright voor de NatuurWijs natuurprogramma’s berust bij Stichting NatuurWijs evenals het eigendomsrecht van het lesmateriaal. </w:t>
      </w:r>
      <w:r w:rsidRPr="00345EBD">
        <w:rPr>
          <w:rFonts w:ascii="Lato" w:hAnsi="Lato"/>
          <w:sz w:val="20"/>
          <w:szCs w:val="20"/>
        </w:rPr>
        <w:br/>
      </w:r>
      <w:r w:rsidRPr="00345EBD">
        <w:rPr>
          <w:rFonts w:ascii="Lato" w:hAnsi="Lato"/>
          <w:sz w:val="20"/>
          <w:szCs w:val="20"/>
        </w:rPr>
        <w:br/>
      </w:r>
      <w:r w:rsidRPr="00345EBD">
        <w:rPr>
          <w:rFonts w:ascii="Lato" w:hAnsi="Lato"/>
          <w:color w:val="ED7D31" w:themeColor="accent2"/>
          <w:sz w:val="20"/>
          <w:szCs w:val="20"/>
        </w:rPr>
        <w:t>11. Toepasselijk recht en bevoegde persoon</w:t>
      </w:r>
      <w:r w:rsidRPr="00345EBD">
        <w:rPr>
          <w:rFonts w:ascii="Lato" w:hAnsi="Lato"/>
          <w:color w:val="ED7D31" w:themeColor="accent2"/>
          <w:sz w:val="20"/>
          <w:szCs w:val="20"/>
        </w:rPr>
        <w:br/>
      </w:r>
      <w:r w:rsidRPr="00345EBD">
        <w:rPr>
          <w:rFonts w:ascii="Lato" w:hAnsi="Lato"/>
          <w:sz w:val="20"/>
          <w:szCs w:val="20"/>
        </w:rPr>
        <w:t xml:space="preserve">11.1 Op alle rechten, verplichtingen, aanbiedingen, bestellingen en overeenkomsten waarop deze Voorwaarden van toepassing zijn, alsmede op deze Voorwaarden, is uitsluitend Nederlands recht van toepassing. </w:t>
      </w:r>
      <w:r w:rsidRPr="00345EBD">
        <w:rPr>
          <w:rFonts w:ascii="Lato" w:hAnsi="Lato"/>
          <w:sz w:val="20"/>
          <w:szCs w:val="20"/>
        </w:rPr>
        <w:br/>
      </w:r>
      <w:r w:rsidRPr="00345EBD">
        <w:rPr>
          <w:rFonts w:ascii="Lato" w:hAnsi="Lato"/>
          <w:sz w:val="20"/>
          <w:szCs w:val="20"/>
        </w:rPr>
        <w:br/>
        <w:t xml:space="preserve">11.2 Alle geschillen tussen partijen zullen bij uitsluiting worden voorgelegd aan een daartoe bevoegde onafhankelijke persoon in Nederland. </w:t>
      </w:r>
      <w:r w:rsidRPr="00345EBD">
        <w:rPr>
          <w:rFonts w:ascii="Lato" w:hAnsi="Lato"/>
          <w:sz w:val="20"/>
          <w:szCs w:val="20"/>
        </w:rPr>
        <w:br/>
      </w:r>
      <w:r w:rsidRPr="00345EBD">
        <w:rPr>
          <w:rFonts w:ascii="Lato" w:hAnsi="Lato"/>
          <w:sz w:val="20"/>
          <w:szCs w:val="20"/>
        </w:rPr>
        <w:br/>
      </w:r>
      <w:r w:rsidRPr="00345EBD">
        <w:rPr>
          <w:rFonts w:ascii="Lato" w:hAnsi="Lato"/>
          <w:color w:val="000000" w:themeColor="text1"/>
          <w:sz w:val="20"/>
          <w:szCs w:val="20"/>
        </w:rPr>
        <w:t>11.3 Voor Stichting NatuurWijs is de bevoegde persoon</w:t>
      </w:r>
      <w:r w:rsidR="00E601EA" w:rsidRPr="00345EBD">
        <w:rPr>
          <w:rFonts w:ascii="Lato" w:hAnsi="Lato"/>
          <w:color w:val="000000" w:themeColor="text1"/>
          <w:sz w:val="20"/>
          <w:szCs w:val="20"/>
        </w:rPr>
        <w:t xml:space="preserve"> is mw.</w:t>
      </w:r>
      <w:r w:rsidR="00BF10E5" w:rsidRPr="00345EBD">
        <w:rPr>
          <w:rFonts w:ascii="Lato" w:hAnsi="Lato"/>
          <w:color w:val="000000" w:themeColor="text1"/>
          <w:sz w:val="20"/>
          <w:szCs w:val="20"/>
        </w:rPr>
        <w:t xml:space="preserve"> </w:t>
      </w:r>
      <w:r w:rsidR="00E601EA" w:rsidRPr="00345EBD">
        <w:rPr>
          <w:rFonts w:ascii="Lato" w:hAnsi="Lato"/>
          <w:color w:val="000000" w:themeColor="text1"/>
          <w:sz w:val="20"/>
          <w:szCs w:val="20"/>
        </w:rPr>
        <w:t xml:space="preserve">D. </w:t>
      </w:r>
      <w:r w:rsidR="00691393">
        <w:rPr>
          <w:rFonts w:ascii="Lato" w:hAnsi="Lato"/>
          <w:color w:val="000000" w:themeColor="text1"/>
          <w:sz w:val="20"/>
          <w:szCs w:val="20"/>
        </w:rPr>
        <w:t>d</w:t>
      </w:r>
      <w:r w:rsidR="00E601EA" w:rsidRPr="00345EBD">
        <w:rPr>
          <w:rFonts w:ascii="Lato" w:hAnsi="Lato"/>
          <w:color w:val="000000" w:themeColor="text1"/>
          <w:sz w:val="20"/>
          <w:szCs w:val="20"/>
        </w:rPr>
        <w:t xml:space="preserve">en Boer te Breda, ditte@dittedenboer.nl. </w:t>
      </w:r>
    </w:p>
    <w:p w14:paraId="056F8717" w14:textId="08B39947" w:rsidR="00D57F16" w:rsidRPr="00345EBD" w:rsidRDefault="00D57F16" w:rsidP="001A38E0">
      <w:pPr>
        <w:spacing w:before="100" w:beforeAutospacing="1" w:after="100" w:afterAutospacing="1"/>
        <w:rPr>
          <w:rFonts w:ascii="Lato" w:hAnsi="Lato"/>
          <w:color w:val="FF0000"/>
          <w:szCs w:val="20"/>
          <w:lang w:val="nl-NL"/>
        </w:rPr>
      </w:pPr>
    </w:p>
    <w:sectPr w:rsidR="00D57F16" w:rsidRPr="00345EBD" w:rsidSect="009333D1">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A906" w14:textId="77777777" w:rsidR="002E392E" w:rsidRDefault="002E392E" w:rsidP="00EA2250">
      <w:r>
        <w:separator/>
      </w:r>
    </w:p>
  </w:endnote>
  <w:endnote w:type="continuationSeparator" w:id="0">
    <w:p w14:paraId="400F4809" w14:textId="77777777" w:rsidR="002E392E" w:rsidRDefault="002E392E" w:rsidP="00EA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ato">
    <w:panose1 w:val="020B0604020202020204"/>
    <w:charset w:val="4D"/>
    <w:family w:val="swiss"/>
    <w:pitch w:val="variable"/>
    <w:sig w:usb0="800000AF" w:usb1="40006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6AA2" w14:textId="77777777" w:rsidR="00EE0414" w:rsidRDefault="00EE04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4381" w14:textId="77777777" w:rsidR="00EE0414" w:rsidRDefault="00EE04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75B3" w14:textId="77777777" w:rsidR="00EE0414" w:rsidRDefault="00EE04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2A15" w14:textId="77777777" w:rsidR="002E392E" w:rsidRDefault="002E392E" w:rsidP="00EA2250">
      <w:r>
        <w:separator/>
      </w:r>
    </w:p>
  </w:footnote>
  <w:footnote w:type="continuationSeparator" w:id="0">
    <w:p w14:paraId="4C33A663" w14:textId="77777777" w:rsidR="002E392E" w:rsidRDefault="002E392E" w:rsidP="00EA2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AB64" w14:textId="77777777" w:rsidR="00EE0414" w:rsidRDefault="00EE04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FE9D" w14:textId="77777777" w:rsidR="00C53271" w:rsidRPr="008F2E3D" w:rsidRDefault="00A85B12" w:rsidP="008F2E3D">
    <w:pPr>
      <w:pStyle w:val="Koptekst"/>
    </w:pPr>
    <w:r>
      <w:rPr>
        <w:noProof/>
      </w:rPr>
      <w:drawing>
        <wp:anchor distT="0" distB="0" distL="114300" distR="114300" simplePos="0" relativeHeight="251658240" behindDoc="1" locked="0" layoutInCell="1" allowOverlap="1" wp14:anchorId="419BE726" wp14:editId="19DEB360">
          <wp:simplePos x="0" y="0"/>
          <wp:positionH relativeFrom="column">
            <wp:posOffset>-885194</wp:posOffset>
          </wp:positionH>
          <wp:positionV relativeFrom="paragraph">
            <wp:posOffset>-435066</wp:posOffset>
          </wp:positionV>
          <wp:extent cx="7563425" cy="10690489"/>
          <wp:effectExtent l="0" t="0" r="635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3425" cy="1069048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B367" w14:textId="77777777" w:rsidR="00EE0414" w:rsidRDefault="00EE04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50"/>
    <w:rsid w:val="00067FB2"/>
    <w:rsid w:val="000C1E7C"/>
    <w:rsid w:val="001230C2"/>
    <w:rsid w:val="00197AE1"/>
    <w:rsid w:val="001A38E0"/>
    <w:rsid w:val="001D67F2"/>
    <w:rsid w:val="001E381F"/>
    <w:rsid w:val="001F722B"/>
    <w:rsid w:val="00222C94"/>
    <w:rsid w:val="00231104"/>
    <w:rsid w:val="00262B47"/>
    <w:rsid w:val="002E392E"/>
    <w:rsid w:val="003056B3"/>
    <w:rsid w:val="00316723"/>
    <w:rsid w:val="00331C68"/>
    <w:rsid w:val="003408CE"/>
    <w:rsid w:val="00345C82"/>
    <w:rsid w:val="00345EBD"/>
    <w:rsid w:val="003B730F"/>
    <w:rsid w:val="003C783C"/>
    <w:rsid w:val="004473AA"/>
    <w:rsid w:val="00457A47"/>
    <w:rsid w:val="00532E6B"/>
    <w:rsid w:val="005F4D75"/>
    <w:rsid w:val="00626C6B"/>
    <w:rsid w:val="00651208"/>
    <w:rsid w:val="00691393"/>
    <w:rsid w:val="006A063A"/>
    <w:rsid w:val="006D4300"/>
    <w:rsid w:val="007430BA"/>
    <w:rsid w:val="0076564D"/>
    <w:rsid w:val="007B0B92"/>
    <w:rsid w:val="007C49A3"/>
    <w:rsid w:val="007D4694"/>
    <w:rsid w:val="007F6997"/>
    <w:rsid w:val="008A6D8D"/>
    <w:rsid w:val="008D594E"/>
    <w:rsid w:val="008F2189"/>
    <w:rsid w:val="008F2E3D"/>
    <w:rsid w:val="00925597"/>
    <w:rsid w:val="009333D1"/>
    <w:rsid w:val="00943FBC"/>
    <w:rsid w:val="00956DB9"/>
    <w:rsid w:val="009A4112"/>
    <w:rsid w:val="009C1DE2"/>
    <w:rsid w:val="009C6773"/>
    <w:rsid w:val="00A43697"/>
    <w:rsid w:val="00A6602F"/>
    <w:rsid w:val="00A85B12"/>
    <w:rsid w:val="00AD3E8E"/>
    <w:rsid w:val="00AF0E8C"/>
    <w:rsid w:val="00AF4F3A"/>
    <w:rsid w:val="00B12292"/>
    <w:rsid w:val="00B90191"/>
    <w:rsid w:val="00B9246A"/>
    <w:rsid w:val="00BC4B72"/>
    <w:rsid w:val="00BF10E5"/>
    <w:rsid w:val="00C21F35"/>
    <w:rsid w:val="00C53271"/>
    <w:rsid w:val="00C71138"/>
    <w:rsid w:val="00D36DB1"/>
    <w:rsid w:val="00D44FA0"/>
    <w:rsid w:val="00D57F16"/>
    <w:rsid w:val="00DE5A1F"/>
    <w:rsid w:val="00E13415"/>
    <w:rsid w:val="00E30B4D"/>
    <w:rsid w:val="00E35AF5"/>
    <w:rsid w:val="00E54A4B"/>
    <w:rsid w:val="00E601EA"/>
    <w:rsid w:val="00EA2250"/>
    <w:rsid w:val="00EA5419"/>
    <w:rsid w:val="00ED6E3F"/>
    <w:rsid w:val="00EE0414"/>
    <w:rsid w:val="00EE198B"/>
    <w:rsid w:val="00EF3FEE"/>
    <w:rsid w:val="00F21CE2"/>
    <w:rsid w:val="00F830E9"/>
    <w:rsid w:val="00F944E9"/>
    <w:rsid w:val="00FC51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6BE69"/>
  <w15:chartTrackingRefBased/>
  <w15:docId w15:val="{156F1BA4-609E-3E4E-A917-2F42E2EF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56B3"/>
    <w:pPr>
      <w:spacing w:after="200" w:line="276" w:lineRule="auto"/>
    </w:pPr>
    <w:rPr>
      <w:rFonts w:ascii="Verdana" w:eastAsia="Calibri" w:hAnsi="Verdana" w:cs="Times New Roman"/>
      <w:sz w:val="20"/>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A2250"/>
    <w:pPr>
      <w:tabs>
        <w:tab w:val="center" w:pos="4536"/>
        <w:tab w:val="right" w:pos="9072"/>
      </w:tabs>
      <w:spacing w:after="0" w:line="240" w:lineRule="auto"/>
    </w:pPr>
    <w:rPr>
      <w:rFonts w:asciiTheme="minorHAnsi" w:eastAsiaTheme="minorHAnsi" w:hAnsiTheme="minorHAnsi" w:cstheme="minorBidi"/>
      <w:sz w:val="24"/>
      <w:szCs w:val="24"/>
      <w:lang w:val="nl-NL"/>
    </w:rPr>
  </w:style>
  <w:style w:type="character" w:customStyle="1" w:styleId="KoptekstChar">
    <w:name w:val="Koptekst Char"/>
    <w:basedOn w:val="Standaardalinea-lettertype"/>
    <w:link w:val="Koptekst"/>
    <w:uiPriority w:val="99"/>
    <w:rsid w:val="00EA2250"/>
  </w:style>
  <w:style w:type="paragraph" w:styleId="Voettekst">
    <w:name w:val="footer"/>
    <w:basedOn w:val="Standaard"/>
    <w:link w:val="VoettekstChar"/>
    <w:uiPriority w:val="99"/>
    <w:unhideWhenUsed/>
    <w:rsid w:val="00EA2250"/>
    <w:pPr>
      <w:tabs>
        <w:tab w:val="center" w:pos="4536"/>
        <w:tab w:val="right" w:pos="9072"/>
      </w:tabs>
      <w:spacing w:after="0" w:line="240" w:lineRule="auto"/>
    </w:pPr>
    <w:rPr>
      <w:rFonts w:asciiTheme="minorHAnsi" w:eastAsiaTheme="minorHAnsi" w:hAnsiTheme="minorHAnsi" w:cstheme="minorBidi"/>
      <w:sz w:val="24"/>
      <w:szCs w:val="24"/>
      <w:lang w:val="nl-NL"/>
    </w:rPr>
  </w:style>
  <w:style w:type="character" w:customStyle="1" w:styleId="VoettekstChar">
    <w:name w:val="Voettekst Char"/>
    <w:basedOn w:val="Standaardalinea-lettertype"/>
    <w:link w:val="Voettekst"/>
    <w:uiPriority w:val="99"/>
    <w:rsid w:val="00EA2250"/>
  </w:style>
  <w:style w:type="paragraph" w:styleId="Normaalweb">
    <w:name w:val="Normal (Web)"/>
    <w:basedOn w:val="Standaard"/>
    <w:uiPriority w:val="99"/>
    <w:unhideWhenUsed/>
    <w:rsid w:val="00EE198B"/>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Titel1">
    <w:name w:val="Titel1"/>
    <w:basedOn w:val="Standaard"/>
    <w:rsid w:val="00C21F35"/>
    <w:pPr>
      <w:spacing w:before="100" w:beforeAutospacing="1" w:after="100" w:afterAutospacing="1" w:line="240" w:lineRule="auto"/>
    </w:pPr>
    <w:rPr>
      <w:rFonts w:ascii="Times New Roman" w:eastAsia="Times New Roman" w:hAnsi="Times New Roman"/>
      <w:sz w:val="24"/>
      <w:szCs w:val="24"/>
      <w:lang w:val="nl-NL" w:eastAsia="nl-NL"/>
    </w:rPr>
  </w:style>
  <w:style w:type="paragraph" w:styleId="Lijstalinea">
    <w:name w:val="List Paragraph"/>
    <w:basedOn w:val="Standaard"/>
    <w:uiPriority w:val="34"/>
    <w:qFormat/>
    <w:rsid w:val="006A063A"/>
    <w:pPr>
      <w:spacing w:after="0" w:line="240" w:lineRule="auto"/>
      <w:ind w:left="720"/>
      <w:contextualSpacing/>
    </w:pPr>
    <w:rPr>
      <w:rFonts w:asciiTheme="minorHAnsi" w:eastAsiaTheme="minorHAnsi" w:hAnsiTheme="minorHAnsi" w:cstheme="minorBidi"/>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14916">
      <w:bodyDiv w:val="1"/>
      <w:marLeft w:val="0"/>
      <w:marRight w:val="0"/>
      <w:marTop w:val="0"/>
      <w:marBottom w:val="0"/>
      <w:divBdr>
        <w:top w:val="none" w:sz="0" w:space="0" w:color="auto"/>
        <w:left w:val="none" w:sz="0" w:space="0" w:color="auto"/>
        <w:bottom w:val="none" w:sz="0" w:space="0" w:color="auto"/>
        <w:right w:val="none" w:sz="0" w:space="0" w:color="auto"/>
      </w:divBdr>
    </w:div>
    <w:div w:id="953292824">
      <w:bodyDiv w:val="1"/>
      <w:marLeft w:val="0"/>
      <w:marRight w:val="0"/>
      <w:marTop w:val="0"/>
      <w:marBottom w:val="0"/>
      <w:divBdr>
        <w:top w:val="none" w:sz="0" w:space="0" w:color="auto"/>
        <w:left w:val="none" w:sz="0" w:space="0" w:color="auto"/>
        <w:bottom w:val="none" w:sz="0" w:space="0" w:color="auto"/>
        <w:right w:val="none" w:sz="0" w:space="0" w:color="auto"/>
      </w:divBdr>
      <w:divsChild>
        <w:div w:id="565141082">
          <w:marLeft w:val="0"/>
          <w:marRight w:val="0"/>
          <w:marTop w:val="0"/>
          <w:marBottom w:val="0"/>
          <w:divBdr>
            <w:top w:val="none" w:sz="0" w:space="0" w:color="auto"/>
            <w:left w:val="none" w:sz="0" w:space="0" w:color="auto"/>
            <w:bottom w:val="none" w:sz="0" w:space="0" w:color="auto"/>
            <w:right w:val="none" w:sz="0" w:space="0" w:color="auto"/>
          </w:divBdr>
          <w:divsChild>
            <w:div w:id="889803235">
              <w:marLeft w:val="0"/>
              <w:marRight w:val="0"/>
              <w:marTop w:val="0"/>
              <w:marBottom w:val="0"/>
              <w:divBdr>
                <w:top w:val="none" w:sz="0" w:space="0" w:color="auto"/>
                <w:left w:val="none" w:sz="0" w:space="0" w:color="auto"/>
                <w:bottom w:val="none" w:sz="0" w:space="0" w:color="auto"/>
                <w:right w:val="none" w:sz="0" w:space="0" w:color="auto"/>
              </w:divBdr>
              <w:divsChild>
                <w:div w:id="3752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5903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stage karelenlinda</dc:creator>
  <cp:keywords/>
  <dc:description/>
  <cp:lastModifiedBy>amber aartsen</cp:lastModifiedBy>
  <cp:revision>3</cp:revision>
  <cp:lastPrinted>2026-06-11T16:07:00Z</cp:lastPrinted>
  <dcterms:created xsi:type="dcterms:W3CDTF">2026-06-11T16:07:00Z</dcterms:created>
  <dcterms:modified xsi:type="dcterms:W3CDTF">2026-06-11T16:07:00Z</dcterms:modified>
</cp:coreProperties>
</file>